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9A" w:rsidRDefault="00E6259A" w:rsidP="00E6259A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41275</wp:posOffset>
            </wp:positionV>
            <wp:extent cx="739140" cy="1028700"/>
            <wp:effectExtent l="19050" t="0" r="3810" b="0"/>
            <wp:wrapNone/>
            <wp:docPr id="2" name="Imagem 2" descr="brasao ca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cama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 xml:space="preserve">                 CÂMARA MUNICIPAL DE VEREADORES</w:t>
      </w:r>
    </w:p>
    <w:p w:rsidR="00E6259A" w:rsidRDefault="00E6259A" w:rsidP="00E6259A">
      <w:pPr>
        <w:jc w:val="center"/>
        <w:rPr>
          <w:rFonts w:ascii="Arial" w:hAnsi="Arial" w:cs="Arial"/>
          <w:sz w:val="8"/>
          <w:szCs w:val="8"/>
        </w:rPr>
      </w:pPr>
    </w:p>
    <w:p w:rsidR="00E6259A" w:rsidRDefault="00E6259A" w:rsidP="00E6259A">
      <w:pPr>
        <w:rPr>
          <w:rFonts w:ascii="Arial" w:hAnsi="Arial" w:cs="Arial"/>
          <w:sz w:val="8"/>
          <w:szCs w:val="8"/>
        </w:rPr>
      </w:pPr>
    </w:p>
    <w:p w:rsidR="00E6259A" w:rsidRDefault="00E6259A" w:rsidP="00E6259A">
      <w:pPr>
        <w:jc w:val="center"/>
        <w:rPr>
          <w:rFonts w:ascii="Arial" w:hAnsi="Arial" w:cs="Arial"/>
          <w:sz w:val="8"/>
          <w:szCs w:val="8"/>
        </w:rPr>
      </w:pPr>
    </w:p>
    <w:p w:rsidR="00E6259A" w:rsidRDefault="00E6259A" w:rsidP="00E6259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88450-000 – ALFREDO WAGNER – SC</w:t>
      </w:r>
    </w:p>
    <w:p w:rsidR="00E6259A" w:rsidRDefault="00E6259A" w:rsidP="00E6259A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                     CNPJ 10.721.533/0001-16</w:t>
      </w:r>
    </w:p>
    <w:p w:rsidR="00E6259A" w:rsidRDefault="00E6259A" w:rsidP="00E6259A">
      <w:pPr>
        <w:jc w:val="center"/>
        <w:rPr>
          <w:rFonts w:ascii="Arial" w:hAnsi="Arial" w:cs="Arial"/>
          <w:sz w:val="12"/>
          <w:szCs w:val="32"/>
        </w:rPr>
      </w:pPr>
    </w:p>
    <w:p w:rsidR="00E6259A" w:rsidRDefault="00E6259A" w:rsidP="00E6259A">
      <w:pPr>
        <w:jc w:val="center"/>
        <w:rPr>
          <w:sz w:val="16"/>
        </w:rPr>
      </w:pPr>
    </w:p>
    <w:p w:rsidR="00E6259A" w:rsidRDefault="00AC76F4" w:rsidP="00E6259A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103505</wp:posOffset>
                </wp:positionV>
                <wp:extent cx="5486400" cy="0"/>
                <wp:effectExtent l="28575" t="36830" r="28575" b="298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15pt" to="44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XHQ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E6259A" w:rsidRDefault="00E6259A" w:rsidP="00E6259A">
      <w:pPr>
        <w:jc w:val="right"/>
        <w:rPr>
          <w:b/>
        </w:rPr>
      </w:pPr>
      <w:r>
        <w:rPr>
          <w:b/>
        </w:rPr>
        <w:t>Alfredo Wagner, 21 de julho de 2015.</w:t>
      </w:r>
    </w:p>
    <w:p w:rsidR="00E6259A" w:rsidRDefault="00E6259A" w:rsidP="00E6259A">
      <w:pPr>
        <w:jc w:val="right"/>
        <w:rPr>
          <w:b/>
        </w:rPr>
      </w:pPr>
    </w:p>
    <w:p w:rsidR="00E6259A" w:rsidRDefault="00E6259A" w:rsidP="00E6259A">
      <w:pPr>
        <w:rPr>
          <w:b/>
        </w:rPr>
      </w:pPr>
    </w:p>
    <w:p w:rsidR="00E6259A" w:rsidRDefault="00E6259A" w:rsidP="00E6259A">
      <w:pPr>
        <w:rPr>
          <w:b/>
        </w:rPr>
      </w:pPr>
      <w:r>
        <w:rPr>
          <w:b/>
        </w:rPr>
        <w:t>Ofício nº 044/2015</w:t>
      </w:r>
    </w:p>
    <w:p w:rsidR="00E6259A" w:rsidRDefault="00E6259A" w:rsidP="00E6259A">
      <w:pPr>
        <w:rPr>
          <w:b/>
        </w:rPr>
      </w:pPr>
    </w:p>
    <w:p w:rsidR="00E6259A" w:rsidRDefault="00E6259A" w:rsidP="00E6259A">
      <w:pPr>
        <w:rPr>
          <w:b/>
        </w:rPr>
      </w:pPr>
    </w:p>
    <w:p w:rsidR="00E6259A" w:rsidRDefault="00E6259A" w:rsidP="00E6259A">
      <w:pPr>
        <w:spacing w:line="360" w:lineRule="auto"/>
        <w:rPr>
          <w:b/>
        </w:rPr>
      </w:pPr>
      <w:r w:rsidRPr="002702DE">
        <w:rPr>
          <w:b/>
        </w:rPr>
        <w:t xml:space="preserve">Senhor </w:t>
      </w:r>
      <w:r>
        <w:rPr>
          <w:b/>
        </w:rPr>
        <w:t>Diretor</w:t>
      </w:r>
      <w:r w:rsidRPr="002702DE">
        <w:rPr>
          <w:b/>
        </w:rPr>
        <w:t>,</w:t>
      </w:r>
    </w:p>
    <w:p w:rsidR="00E6259A" w:rsidRPr="002702DE" w:rsidRDefault="00E6259A" w:rsidP="00E6259A">
      <w:pPr>
        <w:spacing w:line="360" w:lineRule="auto"/>
        <w:rPr>
          <w:b/>
        </w:rPr>
      </w:pPr>
    </w:p>
    <w:p w:rsidR="00E6259A" w:rsidRDefault="00E6259A" w:rsidP="00E6259A">
      <w:pPr>
        <w:spacing w:line="360" w:lineRule="auto"/>
        <w:jc w:val="both"/>
      </w:pPr>
      <w:r>
        <w:t xml:space="preserve">            Venho por meio deste, enviar a V.S. a Resolução de nº </w:t>
      </w:r>
      <w:r w:rsidRPr="005358B8">
        <w:rPr>
          <w:b/>
        </w:rPr>
        <w:t>0</w:t>
      </w:r>
      <w:r>
        <w:rPr>
          <w:b/>
        </w:rPr>
        <w:t xml:space="preserve">03/2015 </w:t>
      </w:r>
      <w:r>
        <w:t>que versa sobre:</w:t>
      </w:r>
    </w:p>
    <w:p w:rsidR="00E6259A" w:rsidRDefault="00E6259A" w:rsidP="00E6259A">
      <w:pPr>
        <w:spacing w:line="360" w:lineRule="auto"/>
        <w:jc w:val="both"/>
      </w:pPr>
    </w:p>
    <w:p w:rsidR="00E6259A" w:rsidRPr="00815D7A" w:rsidRDefault="00E6259A" w:rsidP="00E6259A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b/>
        </w:rPr>
      </w:pPr>
      <w:r>
        <w:rPr>
          <w:b/>
        </w:rPr>
        <w:t xml:space="preserve">Resolução nº 003/2015 - </w:t>
      </w:r>
      <w:r>
        <w:t>Aprova contas do Prefeito Municipal do exercício de 2013 e dá outras providências;</w:t>
      </w:r>
    </w:p>
    <w:p w:rsidR="00E6259A" w:rsidRDefault="00E6259A" w:rsidP="00E6259A">
      <w:pPr>
        <w:pStyle w:val="PargrafodaLista"/>
        <w:spacing w:line="360" w:lineRule="auto"/>
        <w:ind w:right="-1"/>
        <w:jc w:val="both"/>
        <w:rPr>
          <w:b/>
        </w:rPr>
      </w:pPr>
    </w:p>
    <w:p w:rsidR="00055F4A" w:rsidRPr="00815D7A" w:rsidRDefault="00055F4A" w:rsidP="00E6259A">
      <w:pPr>
        <w:pStyle w:val="PargrafodaLista"/>
        <w:spacing w:line="360" w:lineRule="auto"/>
        <w:ind w:right="-1"/>
        <w:jc w:val="both"/>
        <w:rPr>
          <w:b/>
        </w:rPr>
      </w:pPr>
    </w:p>
    <w:p w:rsidR="00E6259A" w:rsidRDefault="00E6259A" w:rsidP="00E6259A">
      <w:pPr>
        <w:pStyle w:val="PargrafodaLista"/>
        <w:spacing w:line="360" w:lineRule="auto"/>
        <w:ind w:right="-1"/>
        <w:jc w:val="both"/>
      </w:pPr>
      <w:r>
        <w:t>Termino com saudação de apreço e respeito.</w:t>
      </w:r>
    </w:p>
    <w:p w:rsidR="00E6259A" w:rsidRDefault="00E6259A" w:rsidP="00E6259A">
      <w:pPr>
        <w:spacing w:line="360" w:lineRule="auto"/>
      </w:pPr>
      <w:r>
        <w:t>Atenciosamente,</w:t>
      </w:r>
    </w:p>
    <w:p w:rsidR="00E6259A" w:rsidRDefault="00E6259A" w:rsidP="00E6259A">
      <w:pPr>
        <w:spacing w:line="360" w:lineRule="auto"/>
      </w:pPr>
    </w:p>
    <w:p w:rsidR="00E6259A" w:rsidRDefault="00E6259A" w:rsidP="00E6259A">
      <w:pPr>
        <w:spacing w:line="360" w:lineRule="auto"/>
      </w:pPr>
    </w:p>
    <w:p w:rsidR="00055F4A" w:rsidRDefault="00055F4A" w:rsidP="00E6259A">
      <w:pPr>
        <w:spacing w:line="360" w:lineRule="auto"/>
      </w:pPr>
    </w:p>
    <w:p w:rsidR="00E6259A" w:rsidRDefault="00E6259A" w:rsidP="00E6259A">
      <w:pPr>
        <w:jc w:val="center"/>
        <w:rPr>
          <w:i/>
        </w:rPr>
      </w:pPr>
      <w:r>
        <w:rPr>
          <w:i/>
        </w:rPr>
        <w:t>__________________________________</w:t>
      </w:r>
    </w:p>
    <w:p w:rsidR="00E6259A" w:rsidRDefault="00E6259A" w:rsidP="00E6259A">
      <w:pPr>
        <w:jc w:val="center"/>
        <w:rPr>
          <w:b/>
          <w:i/>
        </w:rPr>
      </w:pPr>
      <w:r>
        <w:rPr>
          <w:b/>
          <w:i/>
        </w:rPr>
        <w:t>ISAIR DOS SANTOS</w:t>
      </w:r>
    </w:p>
    <w:p w:rsidR="00E6259A" w:rsidRDefault="00E6259A" w:rsidP="00E6259A">
      <w:pPr>
        <w:jc w:val="center"/>
        <w:rPr>
          <w:b/>
          <w:i/>
        </w:rPr>
      </w:pPr>
      <w:r>
        <w:rPr>
          <w:b/>
          <w:i/>
        </w:rPr>
        <w:t>Presidente da Câmara</w:t>
      </w:r>
    </w:p>
    <w:p w:rsidR="00055F4A" w:rsidRDefault="00055F4A" w:rsidP="00E6259A">
      <w:pPr>
        <w:jc w:val="center"/>
        <w:rPr>
          <w:b/>
          <w:i/>
        </w:rPr>
      </w:pPr>
    </w:p>
    <w:p w:rsidR="00055F4A" w:rsidRDefault="00055F4A" w:rsidP="00E6259A">
      <w:pPr>
        <w:jc w:val="center"/>
        <w:rPr>
          <w:b/>
          <w:i/>
        </w:rPr>
      </w:pPr>
    </w:p>
    <w:p w:rsidR="00E6259A" w:rsidRDefault="00E6259A" w:rsidP="00E6259A">
      <w:pPr>
        <w:rPr>
          <w:b/>
          <w:i/>
        </w:rPr>
      </w:pPr>
    </w:p>
    <w:p w:rsidR="00E6259A" w:rsidRDefault="00E6259A" w:rsidP="00E6259A">
      <w:pPr>
        <w:jc w:val="center"/>
        <w:rPr>
          <w:b/>
          <w:i/>
        </w:rPr>
      </w:pPr>
    </w:p>
    <w:p w:rsidR="00055F4A" w:rsidRDefault="00E6259A" w:rsidP="00E6259A">
      <w:pPr>
        <w:rPr>
          <w:b/>
        </w:rPr>
      </w:pPr>
      <w:r>
        <w:rPr>
          <w:b/>
        </w:rPr>
        <w:t>AO Sr.</w:t>
      </w:r>
      <w:r w:rsidR="00055F4A">
        <w:rPr>
          <w:b/>
        </w:rPr>
        <w:t xml:space="preserve"> </w:t>
      </w:r>
    </w:p>
    <w:p w:rsidR="00055F4A" w:rsidRPr="00055F4A" w:rsidRDefault="00055F4A" w:rsidP="00055F4A">
      <w:pPr>
        <w:rPr>
          <w:b/>
        </w:rPr>
      </w:pPr>
      <w:r w:rsidRPr="00055F4A">
        <w:rPr>
          <w:b/>
        </w:rPr>
        <w:t xml:space="preserve">Diretor de </w:t>
      </w:r>
      <w:r>
        <w:rPr>
          <w:b/>
        </w:rPr>
        <w:t>C</w:t>
      </w:r>
      <w:r w:rsidRPr="00055F4A">
        <w:rPr>
          <w:b/>
        </w:rPr>
        <w:t xml:space="preserve">ontrole de </w:t>
      </w:r>
      <w:r>
        <w:rPr>
          <w:b/>
        </w:rPr>
        <w:t>M</w:t>
      </w:r>
      <w:r w:rsidRPr="00055F4A">
        <w:rPr>
          <w:b/>
        </w:rPr>
        <w:t>unicípios</w:t>
      </w:r>
    </w:p>
    <w:p w:rsidR="00E6259A" w:rsidRDefault="00055F4A" w:rsidP="00E6259A">
      <w:pPr>
        <w:rPr>
          <w:b/>
        </w:rPr>
      </w:pPr>
      <w:r>
        <w:rPr>
          <w:b/>
        </w:rPr>
        <w:t>Tribunal de Contas de Santa Catarina TCE/SC</w:t>
      </w:r>
    </w:p>
    <w:p w:rsidR="00E6259A" w:rsidRDefault="00055F4A" w:rsidP="00E6259A">
      <w:pPr>
        <w:rPr>
          <w:b/>
          <w:i/>
          <w:u w:val="single"/>
        </w:rPr>
      </w:pPr>
      <w:r>
        <w:rPr>
          <w:b/>
          <w:i/>
          <w:u w:val="single"/>
        </w:rPr>
        <w:t>Florianópolis</w:t>
      </w:r>
      <w:r w:rsidR="00E6259A">
        <w:rPr>
          <w:b/>
          <w:i/>
          <w:u w:val="single"/>
        </w:rPr>
        <w:t xml:space="preserve">/SC.       </w:t>
      </w:r>
    </w:p>
    <w:p w:rsidR="00E6259A" w:rsidRDefault="00E6259A" w:rsidP="00E6259A">
      <w:pPr>
        <w:rPr>
          <w:b/>
          <w:i/>
          <w:u w:val="single"/>
        </w:rPr>
      </w:pPr>
    </w:p>
    <w:p w:rsidR="00055F4A" w:rsidRDefault="00055F4A" w:rsidP="00E6259A">
      <w:pPr>
        <w:rPr>
          <w:b/>
          <w:i/>
          <w:u w:val="single"/>
        </w:rPr>
      </w:pPr>
    </w:p>
    <w:p w:rsidR="00E6259A" w:rsidRDefault="00E6259A" w:rsidP="00E6259A">
      <w:pPr>
        <w:tabs>
          <w:tab w:val="left" w:pos="1800"/>
          <w:tab w:val="left" w:pos="2880"/>
        </w:tabs>
        <w:jc w:val="both"/>
        <w:rPr>
          <w:rFonts w:ascii="Arial" w:hAnsi="Arial" w:cs="Arial"/>
        </w:rPr>
      </w:pPr>
    </w:p>
    <w:p w:rsidR="00E6259A" w:rsidRDefault="00AC76F4" w:rsidP="00E6259A">
      <w:pPr>
        <w:tabs>
          <w:tab w:val="left" w:pos="1800"/>
          <w:tab w:val="left" w:pos="288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5486400" cy="0"/>
                <wp:effectExtent l="28575" t="37465" r="28575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5pt" to="44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" strokeweight="4.5pt">
                <v:stroke linestyle="thinThick"/>
              </v:line>
            </w:pict>
          </mc:Fallback>
        </mc:AlternateContent>
      </w:r>
      <w:r w:rsidR="00E6259A">
        <w:rPr>
          <w:rFonts w:ascii="Arial" w:hAnsi="Arial" w:cs="Arial"/>
        </w:rPr>
        <w:tab/>
      </w:r>
    </w:p>
    <w:p w:rsidR="00E6259A" w:rsidRDefault="00E6259A" w:rsidP="00E6259A">
      <w:pPr>
        <w:tabs>
          <w:tab w:val="left" w:pos="28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Rua José de Anchieta, nº 119 – Centro – Alfredo Wagner – SC</w:t>
      </w:r>
    </w:p>
    <w:p w:rsidR="00E6259A" w:rsidRDefault="00AC76F4" w:rsidP="00E6259A">
      <w:pPr>
        <w:ind w:right="-1"/>
        <w:jc w:val="center"/>
      </w:pPr>
      <w:hyperlink r:id="rId8" w:history="1">
        <w:r w:rsidR="00E6259A">
          <w:rPr>
            <w:rStyle w:val="Hyperlink"/>
            <w:rFonts w:ascii="Arial" w:hAnsi="Arial" w:cs="Arial"/>
          </w:rPr>
          <w:t>camara.aw@gmail.com</w:t>
        </w:r>
      </w:hyperlink>
      <w:r w:rsidR="00E6259A">
        <w:rPr>
          <w:rFonts w:ascii="Arial" w:hAnsi="Arial" w:cs="Arial"/>
        </w:rPr>
        <w:t>-  Fone: (48) 3276-1077</w:t>
      </w:r>
    </w:p>
    <w:p w:rsidR="00375EE7" w:rsidRDefault="00375EE7"/>
    <w:p w:rsidR="00055F4A" w:rsidRDefault="00055F4A"/>
    <w:p w:rsidR="00055F4A" w:rsidRPr="00055F4A" w:rsidRDefault="00055F4A" w:rsidP="0005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993" w:right="-994"/>
        <w:jc w:val="center"/>
        <w:rPr>
          <w:b/>
          <w:sz w:val="72"/>
          <w:szCs w:val="72"/>
        </w:rPr>
      </w:pPr>
      <w:r w:rsidRPr="00055F4A">
        <w:rPr>
          <w:b/>
          <w:sz w:val="72"/>
          <w:szCs w:val="72"/>
        </w:rPr>
        <w:lastRenderedPageBreak/>
        <w:t>Dados para envio de correspondência</w:t>
      </w:r>
    </w:p>
    <w:p w:rsidR="00055F4A" w:rsidRPr="00055F4A" w:rsidRDefault="00055F4A" w:rsidP="0005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993" w:right="-994"/>
        <w:jc w:val="center"/>
        <w:rPr>
          <w:b/>
          <w:sz w:val="72"/>
          <w:szCs w:val="72"/>
        </w:rPr>
      </w:pPr>
    </w:p>
    <w:p w:rsidR="00055F4A" w:rsidRDefault="00055F4A" w:rsidP="00055F4A">
      <w:pPr>
        <w:shd w:val="clear" w:color="auto" w:fill="FFFFFF"/>
        <w:ind w:left="-993" w:right="-99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A/C</w:t>
      </w:r>
    </w:p>
    <w:p w:rsidR="00055F4A" w:rsidRPr="00055F4A" w:rsidRDefault="00055F4A" w:rsidP="00055F4A">
      <w:pPr>
        <w:rPr>
          <w:b/>
          <w:sz w:val="44"/>
          <w:szCs w:val="44"/>
        </w:rPr>
      </w:pPr>
      <w:r w:rsidRPr="00055F4A">
        <w:rPr>
          <w:b/>
          <w:sz w:val="44"/>
          <w:szCs w:val="44"/>
        </w:rPr>
        <w:t>Sr. Diretor de Controle de Municípios</w:t>
      </w:r>
    </w:p>
    <w:p w:rsidR="00055F4A" w:rsidRPr="00055F4A" w:rsidRDefault="00055F4A" w:rsidP="00055F4A">
      <w:pPr>
        <w:shd w:val="clear" w:color="auto" w:fill="FFFFFF"/>
        <w:ind w:left="-993" w:right="-994"/>
        <w:rPr>
          <w:b/>
          <w:sz w:val="44"/>
          <w:szCs w:val="44"/>
        </w:rPr>
      </w:pPr>
    </w:p>
    <w:p w:rsidR="00055F4A" w:rsidRDefault="00055F4A" w:rsidP="00055F4A">
      <w:pPr>
        <w:shd w:val="clear" w:color="auto" w:fill="FFFFFF"/>
        <w:ind w:left="-993" w:right="-994"/>
        <w:jc w:val="center"/>
        <w:rPr>
          <w:b/>
          <w:sz w:val="44"/>
          <w:szCs w:val="44"/>
        </w:rPr>
      </w:pPr>
    </w:p>
    <w:p w:rsidR="00055F4A" w:rsidRPr="00055F4A" w:rsidRDefault="00055F4A" w:rsidP="00055F4A">
      <w:pPr>
        <w:shd w:val="clear" w:color="auto" w:fill="FFFFFF"/>
        <w:ind w:left="-993" w:right="-994"/>
        <w:jc w:val="center"/>
        <w:rPr>
          <w:b/>
          <w:sz w:val="44"/>
          <w:szCs w:val="44"/>
        </w:rPr>
      </w:pPr>
      <w:r w:rsidRPr="00055F4A">
        <w:rPr>
          <w:b/>
          <w:sz w:val="44"/>
          <w:szCs w:val="44"/>
        </w:rPr>
        <w:t>Tribunal de Contas de Santa Catarina TCE/SC</w:t>
      </w:r>
    </w:p>
    <w:p w:rsidR="00055F4A" w:rsidRPr="00055F4A" w:rsidRDefault="00055F4A" w:rsidP="00055F4A">
      <w:pPr>
        <w:shd w:val="clear" w:color="auto" w:fill="FFFFFF"/>
        <w:ind w:right="-994"/>
        <w:jc w:val="center"/>
        <w:rPr>
          <w:sz w:val="44"/>
          <w:szCs w:val="44"/>
        </w:rPr>
      </w:pPr>
      <w:r w:rsidRPr="00055F4A">
        <w:rPr>
          <w:sz w:val="44"/>
          <w:szCs w:val="44"/>
        </w:rPr>
        <w:t>Tribunal de Contas do Estado</w:t>
      </w:r>
    </w:p>
    <w:p w:rsidR="00055F4A" w:rsidRPr="00055F4A" w:rsidRDefault="00055F4A" w:rsidP="00055F4A">
      <w:pPr>
        <w:shd w:val="clear" w:color="auto" w:fill="FFFFFF"/>
        <w:ind w:right="-994"/>
        <w:jc w:val="center"/>
        <w:rPr>
          <w:sz w:val="44"/>
          <w:szCs w:val="44"/>
        </w:rPr>
      </w:pPr>
    </w:p>
    <w:p w:rsidR="00055F4A" w:rsidRPr="00055F4A" w:rsidRDefault="00055F4A" w:rsidP="00055F4A">
      <w:pPr>
        <w:shd w:val="clear" w:color="auto" w:fill="FFFFFF"/>
        <w:ind w:right="-994"/>
        <w:rPr>
          <w:sz w:val="44"/>
          <w:szCs w:val="44"/>
        </w:rPr>
      </w:pPr>
    </w:p>
    <w:p w:rsidR="00055F4A" w:rsidRPr="00055F4A" w:rsidRDefault="00055F4A" w:rsidP="00055F4A">
      <w:pPr>
        <w:shd w:val="clear" w:color="auto" w:fill="FFFFFF"/>
        <w:ind w:right="-994"/>
        <w:rPr>
          <w:b/>
          <w:sz w:val="44"/>
          <w:szCs w:val="44"/>
        </w:rPr>
      </w:pPr>
      <w:r w:rsidRPr="00055F4A">
        <w:rPr>
          <w:b/>
          <w:sz w:val="44"/>
          <w:szCs w:val="44"/>
        </w:rPr>
        <w:t>Endereço: </w:t>
      </w:r>
    </w:p>
    <w:p w:rsidR="00055F4A" w:rsidRDefault="00055F4A" w:rsidP="00055F4A">
      <w:pPr>
        <w:shd w:val="clear" w:color="auto" w:fill="FFFFFF"/>
        <w:ind w:right="-994"/>
        <w:rPr>
          <w:sz w:val="44"/>
          <w:szCs w:val="44"/>
        </w:rPr>
      </w:pPr>
      <w:r w:rsidRPr="00055F4A">
        <w:rPr>
          <w:sz w:val="44"/>
          <w:szCs w:val="44"/>
        </w:rPr>
        <w:t>R</w:t>
      </w:r>
      <w:r>
        <w:rPr>
          <w:sz w:val="44"/>
          <w:szCs w:val="44"/>
        </w:rPr>
        <w:t>ua</w:t>
      </w:r>
      <w:r w:rsidRPr="00055F4A">
        <w:rPr>
          <w:sz w:val="44"/>
          <w:szCs w:val="44"/>
        </w:rPr>
        <w:t xml:space="preserve"> Bul</w:t>
      </w:r>
      <w:r>
        <w:rPr>
          <w:sz w:val="44"/>
          <w:szCs w:val="44"/>
        </w:rPr>
        <w:t>c</w:t>
      </w:r>
      <w:r w:rsidRPr="00055F4A">
        <w:rPr>
          <w:sz w:val="44"/>
          <w:szCs w:val="44"/>
        </w:rPr>
        <w:t xml:space="preserve">ão Viana </w:t>
      </w:r>
    </w:p>
    <w:p w:rsidR="00055F4A" w:rsidRDefault="00055F4A" w:rsidP="00055F4A">
      <w:pPr>
        <w:shd w:val="clear" w:color="auto" w:fill="FFFFFF"/>
        <w:ind w:right="-994"/>
        <w:rPr>
          <w:sz w:val="44"/>
          <w:szCs w:val="44"/>
        </w:rPr>
      </w:pPr>
      <w:r>
        <w:rPr>
          <w:sz w:val="44"/>
          <w:szCs w:val="44"/>
        </w:rPr>
        <w:t xml:space="preserve">Nº </w:t>
      </w:r>
      <w:r w:rsidRPr="00055F4A">
        <w:rPr>
          <w:sz w:val="44"/>
          <w:szCs w:val="44"/>
        </w:rPr>
        <w:t xml:space="preserve">90 </w:t>
      </w:r>
    </w:p>
    <w:p w:rsidR="00055F4A" w:rsidRDefault="00055F4A" w:rsidP="00055F4A">
      <w:pPr>
        <w:shd w:val="clear" w:color="auto" w:fill="FFFFFF"/>
        <w:ind w:right="-994"/>
        <w:rPr>
          <w:sz w:val="44"/>
          <w:szCs w:val="44"/>
        </w:rPr>
      </w:pPr>
      <w:r w:rsidRPr="00055F4A">
        <w:rPr>
          <w:sz w:val="44"/>
          <w:szCs w:val="44"/>
        </w:rPr>
        <w:t>Centro</w:t>
      </w:r>
    </w:p>
    <w:p w:rsidR="00055F4A" w:rsidRDefault="00055F4A" w:rsidP="00055F4A">
      <w:pPr>
        <w:shd w:val="clear" w:color="auto" w:fill="FFFFFF"/>
        <w:ind w:right="-994"/>
        <w:rPr>
          <w:sz w:val="44"/>
          <w:szCs w:val="44"/>
        </w:rPr>
      </w:pPr>
      <w:r w:rsidRPr="00055F4A">
        <w:rPr>
          <w:sz w:val="44"/>
          <w:szCs w:val="44"/>
        </w:rPr>
        <w:t xml:space="preserve">Florianópolis </w:t>
      </w:r>
    </w:p>
    <w:p w:rsidR="00055F4A" w:rsidRDefault="00055F4A" w:rsidP="00055F4A">
      <w:pPr>
        <w:shd w:val="clear" w:color="auto" w:fill="FFFFFF"/>
        <w:ind w:right="-994"/>
        <w:rPr>
          <w:sz w:val="44"/>
          <w:szCs w:val="44"/>
        </w:rPr>
      </w:pPr>
      <w:r w:rsidRPr="00055F4A">
        <w:rPr>
          <w:sz w:val="44"/>
          <w:szCs w:val="44"/>
        </w:rPr>
        <w:t>S</w:t>
      </w:r>
      <w:r>
        <w:rPr>
          <w:sz w:val="44"/>
          <w:szCs w:val="44"/>
        </w:rPr>
        <w:t xml:space="preserve">anta </w:t>
      </w:r>
      <w:r w:rsidRPr="00055F4A">
        <w:rPr>
          <w:sz w:val="44"/>
          <w:szCs w:val="44"/>
        </w:rPr>
        <w:t>C</w:t>
      </w:r>
      <w:r>
        <w:rPr>
          <w:sz w:val="44"/>
          <w:szCs w:val="44"/>
        </w:rPr>
        <w:t>atarina</w:t>
      </w:r>
    </w:p>
    <w:p w:rsidR="00055F4A" w:rsidRDefault="00055F4A" w:rsidP="00055F4A">
      <w:pPr>
        <w:shd w:val="clear" w:color="auto" w:fill="FFFFFF"/>
        <w:ind w:right="-994"/>
        <w:rPr>
          <w:sz w:val="44"/>
          <w:szCs w:val="44"/>
        </w:rPr>
      </w:pPr>
      <w:r>
        <w:rPr>
          <w:sz w:val="44"/>
          <w:szCs w:val="44"/>
        </w:rPr>
        <w:t>CEP</w:t>
      </w:r>
      <w:r w:rsidRPr="00055F4A">
        <w:rPr>
          <w:sz w:val="44"/>
          <w:szCs w:val="44"/>
        </w:rPr>
        <w:t xml:space="preserve"> 88020-160</w:t>
      </w:r>
    </w:p>
    <w:p w:rsidR="00055F4A" w:rsidRPr="00055F4A" w:rsidRDefault="00055F4A" w:rsidP="00055F4A">
      <w:pPr>
        <w:shd w:val="clear" w:color="auto" w:fill="FFFFFF"/>
        <w:ind w:right="-994"/>
        <w:rPr>
          <w:sz w:val="44"/>
          <w:szCs w:val="44"/>
        </w:rPr>
      </w:pPr>
    </w:p>
    <w:p w:rsidR="00055F4A" w:rsidRPr="00055F4A" w:rsidRDefault="00055F4A" w:rsidP="00055F4A">
      <w:pPr>
        <w:shd w:val="clear" w:color="auto" w:fill="FFFFFF"/>
        <w:ind w:left="-993" w:right="-994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Pr="00055F4A">
        <w:rPr>
          <w:sz w:val="44"/>
          <w:szCs w:val="44"/>
        </w:rPr>
        <w:t>Telefone (48) 3221-3600</w:t>
      </w:r>
    </w:p>
    <w:p w:rsidR="00055F4A" w:rsidRPr="00055F4A" w:rsidRDefault="00055F4A" w:rsidP="00055F4A">
      <w:pPr>
        <w:ind w:left="-993" w:right="-994"/>
        <w:rPr>
          <w:sz w:val="44"/>
          <w:szCs w:val="44"/>
        </w:rPr>
      </w:pPr>
    </w:p>
    <w:sectPr w:rsidR="00055F4A" w:rsidRPr="00055F4A" w:rsidSect="006336CA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61D0"/>
    <w:multiLevelType w:val="hybridMultilevel"/>
    <w:tmpl w:val="8964247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62A96"/>
    <w:multiLevelType w:val="multilevel"/>
    <w:tmpl w:val="0F802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9A"/>
    <w:rsid w:val="000212D4"/>
    <w:rsid w:val="00055F4A"/>
    <w:rsid w:val="0005665A"/>
    <w:rsid w:val="00375EE7"/>
    <w:rsid w:val="00511160"/>
    <w:rsid w:val="00AC76F4"/>
    <w:rsid w:val="00E15470"/>
    <w:rsid w:val="00E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9A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E6259A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E625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625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259A"/>
    <w:pPr>
      <w:ind w:left="720"/>
      <w:contextualSpacing/>
    </w:pPr>
  </w:style>
  <w:style w:type="character" w:customStyle="1" w:styleId="qug">
    <w:name w:val="_qug"/>
    <w:basedOn w:val="Fontepargpadro"/>
    <w:rsid w:val="00055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9A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E6259A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E625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625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259A"/>
    <w:pPr>
      <w:ind w:left="720"/>
      <w:contextualSpacing/>
    </w:pPr>
  </w:style>
  <w:style w:type="character" w:customStyle="1" w:styleId="qug">
    <w:name w:val="_qug"/>
    <w:basedOn w:val="Fontepargpadro"/>
    <w:rsid w:val="000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927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7518">
              <w:marLeft w:val="0"/>
              <w:marRight w:val="14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103">
                  <w:marLeft w:val="0"/>
                  <w:marRight w:val="171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8487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.aw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BD0991-60EA-4C59-BAFC-DB038D76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dcterms:created xsi:type="dcterms:W3CDTF">2015-07-21T14:47:00Z</dcterms:created>
  <dcterms:modified xsi:type="dcterms:W3CDTF">2015-07-21T14:47:00Z</dcterms:modified>
</cp:coreProperties>
</file>